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21</w:t>
      </w:r>
      <w:r>
        <w:rPr>
          <w:rFonts w:hint="eastAsia"/>
          <w:b/>
          <w:sz w:val="36"/>
          <w:szCs w:val="36"/>
        </w:rPr>
        <w:t>年度考核优秀人员公示</w:t>
      </w:r>
    </w:p>
    <w:p>
      <w:pPr>
        <w:snapToGrid w:val="0"/>
        <w:spacing w:line="42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42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经机关党委各支部推荐、机关党委研究，以下同志20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年度考核为优秀，现公示如下：</w:t>
      </w:r>
    </w:p>
    <w:tbl>
      <w:tblPr>
        <w:tblW w:w="80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910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等  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储小妹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孙慧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张吉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周烽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庄晓杰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张茹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魏健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蔡永茂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刘玉洁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曹薇君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印梦云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狄韶珏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 xml:space="preserve">江士方 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马威风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李陆林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刘迅升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尹毅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焦锋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倪晓红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汤滨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杨彦俊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杨万里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储海霞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朱伟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於洁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蔡亚敏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杨倩婧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魏安琪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仲杉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赵晨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黄安军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孙荪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46BF8"/>
    <w:rsid w:val="69B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5">
    <w:name w:val="font31"/>
    <w:basedOn w:val="3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2022-01-05T00:27:00Z</dcterms:created>
  <dc:creator>Administrator</dc:creator>
  <cp:lastModifiedBy>Administrator</cp:lastModifiedBy>
  <dcterms:modified xsi:type="dcterms:W3CDTF">2022-01-05T00:45:49Z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B5DC34E421A4452BB5E20C889FC21EEE</vt:lpwstr>
  </property>
</Properties>
</file>